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CF" w:rsidRPr="001433A7" w:rsidRDefault="009D7CCF" w:rsidP="009D7CCF">
      <w:pPr>
        <w:jc w:val="center"/>
        <w:rPr>
          <w:sz w:val="40"/>
        </w:rPr>
      </w:pPr>
      <w:r w:rsidRPr="001433A7">
        <w:rPr>
          <w:sz w:val="40"/>
        </w:rPr>
        <w:t>WEEK 10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52"/>
        <w:gridCol w:w="1297"/>
        <w:gridCol w:w="537"/>
        <w:gridCol w:w="2126"/>
        <w:gridCol w:w="2430"/>
        <w:gridCol w:w="264"/>
        <w:gridCol w:w="1275"/>
      </w:tblGrid>
      <w:tr w:rsidR="009D7CCF" w:rsidRPr="00F23EF2" w:rsidTr="008753A8">
        <w:trPr>
          <w:trHeight w:val="350"/>
        </w:trPr>
        <w:tc>
          <w:tcPr>
            <w:tcW w:w="3149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eastAsia="Gill Sans MT" w:hAnsi="Gill Sans MT" w:cs="Gill Sans MT"/>
              </w:rPr>
            </w:pPr>
            <w:r w:rsidRPr="00F23EF2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23EF2">
              <w:rPr>
                <w:rFonts w:ascii="Gill Sans MT" w:hAnsi="Gill Sans MT" w:cs="Tahoma"/>
              </w:rPr>
              <w:t>Mathematics</w:t>
            </w:r>
          </w:p>
        </w:tc>
      </w:tr>
      <w:tr w:rsidR="009D7CCF" w:rsidRPr="00F23EF2" w:rsidTr="008753A8">
        <w:trPr>
          <w:trHeight w:val="359"/>
        </w:trPr>
        <w:tc>
          <w:tcPr>
            <w:tcW w:w="5812" w:type="dxa"/>
            <w:gridSpan w:val="4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F23EF2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DC253F">
              <w:rPr>
                <w:rFonts w:ascii="Gill Sans MT" w:hAnsi="Gill Sans MT"/>
              </w:rPr>
              <w:t>Data</w:t>
            </w:r>
          </w:p>
        </w:tc>
      </w:tr>
      <w:tr w:rsidR="009D7CCF" w:rsidRPr="00F23EF2" w:rsidTr="008753A8">
        <w:trPr>
          <w:trHeight w:val="455"/>
        </w:trPr>
        <w:tc>
          <w:tcPr>
            <w:tcW w:w="3149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F23EF2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DC253F">
              <w:rPr>
                <w:rFonts w:ascii="Gill Sans MT" w:hAnsi="Gill Sans MT"/>
              </w:rPr>
              <w:t>Chance or Probability</w:t>
            </w:r>
          </w:p>
        </w:tc>
      </w:tr>
      <w:tr w:rsidR="009D7CCF" w:rsidRPr="00F23EF2" w:rsidTr="008753A8">
        <w:trPr>
          <w:trHeight w:val="474"/>
        </w:trPr>
        <w:tc>
          <w:tcPr>
            <w:tcW w:w="3686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DC253F">
              <w:rPr>
                <w:rFonts w:ascii="Gill Sans MT" w:hAnsi="Gill Sans MT" w:cs="Tahoma"/>
              </w:rPr>
              <w:t>B8.4.2.1 Identify the sample space for a probability experiment involving two independent events and express th</w:t>
            </w:r>
            <w:r>
              <w:rPr>
                <w:rFonts w:ascii="Gill Sans MT" w:hAnsi="Gill Sans MT" w:cs="Tahoma"/>
              </w:rPr>
              <w:t>e probabilities of given events.</w:t>
            </w:r>
          </w:p>
        </w:tc>
        <w:tc>
          <w:tcPr>
            <w:tcW w:w="4820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DC253F">
              <w:rPr>
                <w:rFonts w:ascii="Gill Sans MT" w:hAnsi="Gill Sans MT"/>
              </w:rPr>
              <w:t>B8.4.2.1.1.Perform a probability experiment involving two independent events such as drawing colored bottle tops from a bag with replacement and list the elements of the sample space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F23EF2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9D7CCF" w:rsidRPr="00F23EF2" w:rsidTr="008753A8">
        <w:trPr>
          <w:trHeight w:val="494"/>
        </w:trPr>
        <w:tc>
          <w:tcPr>
            <w:tcW w:w="5812" w:type="dxa"/>
            <w:gridSpan w:val="4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F23EF2">
              <w:rPr>
                <w:rFonts w:ascii="Gill Sans MT" w:hAnsi="Gill Sans MT" w:cstheme="minorHAnsi"/>
                <w:bCs/>
                <w:szCs w:val="20"/>
              </w:rPr>
              <w:t xml:space="preserve">Learners can </w:t>
            </w:r>
            <w:r w:rsidRPr="00B82ED7">
              <w:rPr>
                <w:rFonts w:ascii="Gill Sans MT" w:hAnsi="Gill Sans MT"/>
              </w:rPr>
              <w:t>understand the concept of independent events and be able to perform a probability experiment involving two independent events.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F23EF2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9D7CCF" w:rsidRPr="00F23EF2" w:rsidTr="008753A8">
        <w:trPr>
          <w:trHeight w:val="332"/>
        </w:trPr>
        <w:tc>
          <w:tcPr>
            <w:tcW w:w="9781" w:type="dxa"/>
            <w:gridSpan w:val="7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</w:rPr>
              <w:t>Mathematics Curriculum Pg. 161</w:t>
            </w:r>
          </w:p>
        </w:tc>
      </w:tr>
      <w:tr w:rsidR="009D7CCF" w:rsidRPr="00F23EF2" w:rsidTr="008753A8">
        <w:tc>
          <w:tcPr>
            <w:tcW w:w="9781" w:type="dxa"/>
            <w:gridSpan w:val="7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</w:p>
        </w:tc>
      </w:tr>
      <w:tr w:rsidR="009D7CCF" w:rsidRPr="00F23EF2" w:rsidTr="008753A8">
        <w:trPr>
          <w:trHeight w:val="85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4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>Resources</w:t>
            </w:r>
          </w:p>
        </w:tc>
      </w:tr>
      <w:tr w:rsidR="009D7CCF" w:rsidRPr="00F23EF2" w:rsidTr="008753A8">
        <w:trPr>
          <w:trHeight w:val="854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 xml:space="preserve">PHASE 1: </w:t>
            </w:r>
            <w:r w:rsidRPr="00F23EF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4"/>
          </w:tcPr>
          <w:p w:rsidR="009D7CCF" w:rsidRPr="00F23EF2" w:rsidRDefault="009D7CCF" w:rsidP="008753A8">
            <w:pPr>
              <w:pStyle w:val="Default"/>
              <w:rPr>
                <w:sz w:val="22"/>
              </w:rPr>
            </w:pPr>
            <w:r w:rsidRPr="00F23EF2">
              <w:rPr>
                <w:sz w:val="22"/>
              </w:rPr>
              <w:t>Revise with learners on the previous lesson.</w:t>
            </w:r>
          </w:p>
          <w:p w:rsidR="009D7CCF" w:rsidRDefault="009D7CCF" w:rsidP="008753A8">
            <w:pPr>
              <w:pStyle w:val="Default"/>
              <w:rPr>
                <w:sz w:val="22"/>
              </w:rPr>
            </w:pPr>
          </w:p>
          <w:p w:rsidR="009D7CCF" w:rsidRPr="00B82ED7" w:rsidRDefault="009D7CCF" w:rsidP="008753A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Brainstorm learners to discuss</w:t>
            </w:r>
            <w:r w:rsidRPr="00B82ED7">
              <w:rPr>
                <w:sz w:val="22"/>
              </w:rPr>
              <w:t xml:space="preserve"> what probability is and why it's important in daily life.</w:t>
            </w:r>
          </w:p>
          <w:p w:rsidR="009D7CCF" w:rsidRDefault="009D7CCF" w:rsidP="008753A8">
            <w:pPr>
              <w:pStyle w:val="Default"/>
              <w:rPr>
                <w:sz w:val="22"/>
              </w:rPr>
            </w:pPr>
            <w:r w:rsidRPr="00B82ED7">
              <w:rPr>
                <w:sz w:val="22"/>
              </w:rPr>
              <w:t>Introduce the terms "event", "sample space", and "independent events".</w:t>
            </w:r>
          </w:p>
          <w:p w:rsidR="009D7CCF" w:rsidRPr="00F23EF2" w:rsidRDefault="009D7CCF" w:rsidP="008753A8">
            <w:pPr>
              <w:pStyle w:val="Default"/>
              <w:rPr>
                <w:sz w:val="22"/>
              </w:rPr>
            </w:pPr>
          </w:p>
          <w:p w:rsidR="009D7CCF" w:rsidRPr="00F23EF2" w:rsidRDefault="009D7CCF" w:rsidP="008753A8">
            <w:pPr>
              <w:pStyle w:val="Default"/>
              <w:rPr>
                <w:sz w:val="22"/>
              </w:rPr>
            </w:pPr>
            <w:r w:rsidRPr="00F23EF2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539" w:type="dxa"/>
            <w:gridSpan w:val="2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</w:p>
        </w:tc>
      </w:tr>
      <w:tr w:rsidR="009D7CCF" w:rsidRPr="00F23EF2" w:rsidTr="008753A8">
        <w:trPr>
          <w:trHeight w:val="77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 xml:space="preserve">PHASE 2: </w:t>
            </w:r>
            <w:r w:rsidRPr="00F23EF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4"/>
          </w:tcPr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Guide learners to explain the key terms in context.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715C5" w:rsidRDefault="009D7CCF" w:rsidP="009D7CC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Independent Events: Describe that two events, A and B, are independent if the occurrence of A does not affect the occurrence of B.</w:t>
            </w:r>
          </w:p>
          <w:p w:rsidR="009D7CCF" w:rsidRPr="006715C5" w:rsidRDefault="009D7CCF" w:rsidP="009D7CC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Sample Space: The set of all possible outcomes of an experiment.</w:t>
            </w:r>
          </w:p>
          <w:p w:rsidR="009D7CCF" w:rsidRPr="006715C5" w:rsidRDefault="009D7CCF" w:rsidP="009D7CC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Demonstration: Show a single draw from the bag. Put it back (replacement). Repeat.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Place differen</w:t>
            </w:r>
            <w:r>
              <w:rPr>
                <w:sz w:val="22"/>
                <w:szCs w:val="22"/>
              </w:rPr>
              <w:t xml:space="preserve">t colored bottle tops in a bag. </w:t>
            </w:r>
            <w:r w:rsidRPr="006715C5">
              <w:rPr>
                <w:sz w:val="22"/>
                <w:szCs w:val="22"/>
              </w:rPr>
              <w:t>Ask a student to draw one bottle top, note its color, and put it back into the bag.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Repeat for a second draw.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If using red (R), blue (B), and green (G) bottle tops, ask students to list all the possible outcomes of two draws.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RR, RB, RG, BR, BB, BG, GR, GB, GG.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Ask students: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715C5" w:rsidRDefault="009D7CCF" w:rsidP="009D7CCF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What's the probability of drawing two reds in a row?</w:t>
            </w:r>
          </w:p>
          <w:p w:rsidR="009D7CCF" w:rsidRPr="006715C5" w:rsidRDefault="009D7CCF" w:rsidP="009D7CCF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What's the probability of drawing a red and then a blue?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Allow students to perform the experiment in pairs.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Each student will draw two bottle tops in succession, replacing after each draw.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lastRenderedPageBreak/>
              <w:t>They should record their results.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After several trials, students should calculate their experimental probabilities for each combination.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this questions on the board. 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 xml:space="preserve">In an experiment, Emmanuel was asked to pick one bottle top from a bag, three times, which contains 3 red, 2 green and 1 pink bottle tops. 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 xml:space="preserve">i. List the elements of the sample space of the events. 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 xml:space="preserve">ii. The sample space of the event of picking a red bottle top, R, with replacement is? 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  <w:r w:rsidRPr="006715C5">
              <w:rPr>
                <w:sz w:val="22"/>
                <w:szCs w:val="22"/>
              </w:rPr>
              <w:t>iii. The probability of picking a red bottle top is ………….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Learners in pairs solve and present their solution to the class for discussions.</w:t>
            </w:r>
          </w:p>
          <w:p w:rsidR="009D7CCF" w:rsidRPr="00FF12E6" w:rsidRDefault="009D7CCF" w:rsidP="008753A8">
            <w:pPr>
              <w:pStyle w:val="Default"/>
              <w:rPr>
                <w:sz w:val="22"/>
                <w:szCs w:val="22"/>
                <w:u w:val="single"/>
              </w:rPr>
            </w:pPr>
            <w:r w:rsidRPr="00FF12E6">
              <w:rPr>
                <w:sz w:val="22"/>
                <w:szCs w:val="22"/>
                <w:u w:val="single"/>
              </w:rPr>
              <w:t>Solution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b/>
                <w:i/>
                <w:sz w:val="20"/>
                <w:szCs w:val="22"/>
              </w:rPr>
              <w:t>i. List the elements of the sample space of the events</w:t>
            </w:r>
            <w:r w:rsidRPr="004B0CD4">
              <w:rPr>
                <w:i/>
                <w:sz w:val="20"/>
                <w:szCs w:val="22"/>
              </w:rPr>
              <w:t>.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Given that Emmanuel picks one bottle top three times with replacement, the possible outcomes for each draw are: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- Red (R)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- Green (G)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- Pink (P)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For three consecutive draws, the sample space (all possible outcomes) is: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 xml:space="preserve">RRR, RRG, RRP, RGR, RGG, RGP, RPR, RPG, RPP, 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 xml:space="preserve">GRR, GRG, GRP, GGR, GGG, GGP, GPR, GPG, GPP, 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PRR, PRG, PRP, PGR, PGG, PGP, PPR, PPG, PPP</w:t>
            </w:r>
          </w:p>
          <w:p w:rsidR="009D7CCF" w:rsidRPr="00FF12E6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b/>
                <w:i/>
                <w:sz w:val="20"/>
                <w:szCs w:val="22"/>
              </w:rPr>
            </w:pPr>
            <w:r w:rsidRPr="004B0CD4">
              <w:rPr>
                <w:b/>
                <w:i/>
                <w:sz w:val="20"/>
                <w:szCs w:val="22"/>
              </w:rPr>
              <w:t>ii. The sample space of the event of picking a red bottle top, R, with replacement is?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If we're only looking at the event of picking a red bottle top with replacement, and Emmanuel is picking three times: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FF12E6" w:rsidRDefault="009D7CCF" w:rsidP="008753A8">
            <w:pPr>
              <w:pStyle w:val="Default"/>
              <w:rPr>
                <w:sz w:val="22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The sample space for picking red all three times is: RRR</w:t>
            </w:r>
          </w:p>
          <w:p w:rsidR="009D7CCF" w:rsidRPr="00FF12E6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b/>
                <w:i/>
                <w:sz w:val="20"/>
                <w:szCs w:val="22"/>
              </w:rPr>
            </w:pPr>
            <w:r w:rsidRPr="004B0CD4">
              <w:rPr>
                <w:b/>
                <w:i/>
                <w:sz w:val="20"/>
                <w:szCs w:val="22"/>
              </w:rPr>
              <w:t>iii. The probability of picking a red bottle top is ………….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To determine this: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Probability = (Number of favorable outcomes) / (Total possible outcomes)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In the bag, there are: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- 3 red bottle tops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- 2 green bottle tops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- 1 pink bottle top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Total bottle tops = 3 + 2 + 1 = 6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 xml:space="preserve">Probability of picking a red bottle top = (Number of red bottle tops) / (Total bottle tops) 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 xml:space="preserve">= 3/6 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= 1/2 or 0.5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So, the probability of picking a red bottle top is 0.5 or 1/2.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Learners in their groups solve the following;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715C5">
              <w:rPr>
                <w:sz w:val="22"/>
                <w:szCs w:val="22"/>
              </w:rPr>
              <w:t xml:space="preserve">E.g. 2 </w:t>
            </w:r>
            <w:r w:rsidRPr="004B0CD4">
              <w:rPr>
                <w:i/>
                <w:sz w:val="20"/>
                <w:szCs w:val="22"/>
              </w:rPr>
              <w:t xml:space="preserve">Consider the following two events: (a) throwing of a fair six-sided die and (b) tossing a fair coin 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 xml:space="preserve">i. What is the sample space for (a) and for (b)?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proofErr w:type="gramStart"/>
            <w:r w:rsidRPr="004B0CD4">
              <w:rPr>
                <w:i/>
                <w:sz w:val="20"/>
                <w:szCs w:val="22"/>
              </w:rPr>
              <w:t>ii</w:t>
            </w:r>
            <w:proofErr w:type="gramEnd"/>
            <w:r w:rsidRPr="004B0CD4">
              <w:rPr>
                <w:i/>
                <w:sz w:val="20"/>
                <w:szCs w:val="22"/>
              </w:rPr>
              <w:t xml:space="preserve">. Does the occurrence of event (a) affect the occurrence of event (b)?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 xml:space="preserve">iii. What is the probability of an even number showing up in (a)?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iv. </w:t>
            </w:r>
            <w:r w:rsidRPr="004B0CD4">
              <w:rPr>
                <w:i/>
                <w:sz w:val="20"/>
                <w:szCs w:val="22"/>
              </w:rPr>
              <w:t xml:space="preserve">What is the probability of a head showing up in (b)? </w:t>
            </w:r>
          </w:p>
          <w:p w:rsidR="009D7CCF" w:rsidRPr="004B0CD4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4B0CD4">
              <w:rPr>
                <w:i/>
                <w:sz w:val="20"/>
                <w:szCs w:val="22"/>
              </w:rPr>
              <w:t>v. What is the relationship between the two events?</w:t>
            </w:r>
          </w:p>
          <w:p w:rsidR="009D7CCF" w:rsidRPr="006715C5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856FA5">
              <w:rPr>
                <w:i/>
                <w:sz w:val="20"/>
                <w:szCs w:val="22"/>
              </w:rPr>
              <w:t>E.g. 3 Ampofo and Serwa are two learners from a school. Ampofo walks to school daily and Serwa travels to school on a bus daily.</w:t>
            </w:r>
          </w:p>
          <w:p w:rsidR="009D7CCF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856FA5">
              <w:rPr>
                <w:i/>
                <w:sz w:val="20"/>
                <w:szCs w:val="22"/>
              </w:rPr>
              <w:t xml:space="preserve"> i. Does the event of Ampofo affect that of Serwa? </w:t>
            </w:r>
          </w:p>
          <w:p w:rsidR="009D7CCF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856FA5">
              <w:rPr>
                <w:i/>
                <w:sz w:val="20"/>
                <w:szCs w:val="22"/>
              </w:rPr>
              <w:t>ii. Can the two events occur together?</w:t>
            </w:r>
          </w:p>
          <w:p w:rsidR="009D7CCF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856FA5" w:rsidRDefault="009D7CCF" w:rsidP="008753A8">
            <w:pPr>
              <w:pStyle w:val="Default"/>
              <w:rPr>
                <w:sz w:val="22"/>
                <w:szCs w:val="22"/>
                <w:u w:val="single"/>
              </w:rPr>
            </w:pPr>
            <w:r w:rsidRPr="00856FA5">
              <w:rPr>
                <w:sz w:val="22"/>
                <w:szCs w:val="22"/>
                <w:u w:val="single"/>
              </w:rPr>
              <w:t>Assessment</w:t>
            </w:r>
          </w:p>
          <w:p w:rsidR="009D7CCF" w:rsidRPr="00856FA5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856FA5">
              <w:rPr>
                <w:sz w:val="22"/>
                <w:szCs w:val="22"/>
              </w:rPr>
              <w:t>In a bag, you have 4 red (R) bottle tops, 3 blue (B) bottle tops, and 3 green (G) bottle tops. You draw two bottle tops in succession, with replacement.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856FA5">
              <w:rPr>
                <w:sz w:val="22"/>
                <w:szCs w:val="22"/>
              </w:rPr>
              <w:t>a) What is the probability of drawing two blues in a row?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856FA5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56FA5">
              <w:rPr>
                <w:sz w:val="22"/>
                <w:szCs w:val="22"/>
              </w:rPr>
              <w:t>Using the same bag as above, you draw two bottle tops in succession, without replacement.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856FA5">
              <w:rPr>
                <w:sz w:val="22"/>
                <w:szCs w:val="22"/>
              </w:rPr>
              <w:t>a) What is the probability of drawing a red followed by a blue?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856FA5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56FA5">
              <w:rPr>
                <w:sz w:val="22"/>
                <w:szCs w:val="22"/>
              </w:rPr>
              <w:t>You now add 2 yellow (Y) bottle tops to the bag, making a total of 12 bottle tops. You draw two bottle tops in succession, with replacement.</w:t>
            </w:r>
          </w:p>
          <w:p w:rsidR="009D7CCF" w:rsidRPr="00856FA5" w:rsidRDefault="009D7CCF" w:rsidP="008753A8">
            <w:pPr>
              <w:pStyle w:val="Default"/>
              <w:rPr>
                <w:sz w:val="22"/>
                <w:szCs w:val="22"/>
              </w:rPr>
            </w:pPr>
            <w:r w:rsidRPr="00856FA5">
              <w:rPr>
                <w:sz w:val="22"/>
                <w:szCs w:val="22"/>
              </w:rPr>
              <w:t>a) What is the probability of drawing a yellow followed by a green?</w:t>
            </w:r>
          </w:p>
        </w:tc>
        <w:tc>
          <w:tcPr>
            <w:tcW w:w="1539" w:type="dxa"/>
            <w:gridSpan w:val="2"/>
          </w:tcPr>
          <w:p w:rsidR="009D7CCF" w:rsidRPr="00B82ED7" w:rsidRDefault="009D7CCF" w:rsidP="008753A8">
            <w:pPr>
              <w:rPr>
                <w:rFonts w:ascii="Gill Sans MT" w:hAnsi="Gill Sans MT" w:cstheme="minorHAnsi"/>
                <w:sz w:val="20"/>
              </w:rPr>
            </w:pPr>
            <w:r w:rsidRPr="00B82ED7">
              <w:rPr>
                <w:rFonts w:ascii="Gill Sans MT" w:hAnsi="Gill Sans MT" w:cstheme="minorHAnsi"/>
                <w:sz w:val="20"/>
              </w:rPr>
              <w:lastRenderedPageBreak/>
              <w:t>A bag</w:t>
            </w:r>
          </w:p>
          <w:p w:rsidR="009D7CCF" w:rsidRPr="00F23EF2" w:rsidRDefault="009D7CCF" w:rsidP="008753A8">
            <w:pPr>
              <w:rPr>
                <w:rFonts w:ascii="Gill Sans MT" w:hAnsi="Gill Sans MT" w:cstheme="minorHAnsi"/>
                <w:sz w:val="20"/>
              </w:rPr>
            </w:pPr>
            <w:r w:rsidRPr="00B82ED7">
              <w:rPr>
                <w:rFonts w:ascii="Gill Sans MT" w:hAnsi="Gill Sans MT" w:cstheme="minorHAnsi"/>
                <w:sz w:val="20"/>
              </w:rPr>
              <w:t>Colored bottle tops (e.g., red, blue, green)</w:t>
            </w:r>
          </w:p>
        </w:tc>
      </w:tr>
      <w:tr w:rsidR="009D7CCF" w:rsidRPr="00F23EF2" w:rsidTr="008753A8">
        <w:trPr>
          <w:trHeight w:val="77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lastRenderedPageBreak/>
              <w:t xml:space="preserve">PHASE 3: </w:t>
            </w:r>
            <w:r w:rsidRPr="00F23EF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4"/>
          </w:tcPr>
          <w:p w:rsidR="009D7CCF" w:rsidRPr="00F23EF2" w:rsidRDefault="009D7CCF" w:rsidP="008753A8">
            <w:pPr>
              <w:rPr>
                <w:rFonts w:ascii="Gill Sans MT" w:hAnsi="Gill Sans MT"/>
                <w:sz w:val="24"/>
              </w:rPr>
            </w:pPr>
            <w:r w:rsidRPr="00F23EF2">
              <w:rPr>
                <w:rFonts w:ascii="Gill Sans MT" w:hAnsi="Gill Sans MT"/>
                <w:sz w:val="24"/>
              </w:rPr>
              <w:t xml:space="preserve">Use peer discussion and effective questioning to find out from learners what they have learnt during the lesson. </w:t>
            </w:r>
          </w:p>
          <w:p w:rsidR="009D7CCF" w:rsidRPr="00F23EF2" w:rsidRDefault="009D7CCF" w:rsidP="008753A8">
            <w:pPr>
              <w:rPr>
                <w:rFonts w:ascii="Gill Sans MT" w:hAnsi="Gill Sans MT"/>
                <w:sz w:val="24"/>
              </w:rPr>
            </w:pPr>
          </w:p>
          <w:p w:rsidR="009D7CCF" w:rsidRPr="00F23EF2" w:rsidRDefault="009D7CCF" w:rsidP="008753A8">
            <w:pPr>
              <w:rPr>
                <w:rFonts w:ascii="Gill Sans MT" w:hAnsi="Gill Sans MT"/>
                <w:sz w:val="24"/>
              </w:rPr>
            </w:pPr>
            <w:r w:rsidRPr="00F23EF2">
              <w:rPr>
                <w:rFonts w:ascii="Gill Sans MT" w:hAnsi="Gill Sans MT"/>
                <w:sz w:val="24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</w:p>
        </w:tc>
      </w:tr>
    </w:tbl>
    <w:p w:rsidR="009D7CCF" w:rsidRPr="00F23EF2" w:rsidRDefault="009D7CCF" w:rsidP="009D7CCF">
      <w:pPr>
        <w:rPr>
          <w:rFonts w:ascii="Gill Sans MT" w:hAnsi="Gill Sans MT"/>
          <w:sz w:val="28"/>
        </w:rPr>
      </w:pPr>
    </w:p>
    <w:p w:rsidR="009D7CCF" w:rsidRPr="00F23EF2" w:rsidRDefault="009D7CCF" w:rsidP="009D7CCF">
      <w:pPr>
        <w:rPr>
          <w:rFonts w:ascii="Gill Sans MT" w:hAnsi="Gill Sans MT"/>
          <w:sz w:val="28"/>
        </w:rPr>
      </w:pPr>
      <w:r w:rsidRPr="00F23EF2">
        <w:rPr>
          <w:rFonts w:ascii="Gill Sans MT" w:hAnsi="Gill Sans MT"/>
          <w:sz w:val="28"/>
        </w:rPr>
        <w:br w:type="page"/>
      </w:r>
    </w:p>
    <w:p w:rsidR="009D7CCF" w:rsidRPr="00F23EF2" w:rsidRDefault="009D7CCF" w:rsidP="009D7CCF">
      <w:pPr>
        <w:rPr>
          <w:rFonts w:ascii="Gill Sans MT" w:hAnsi="Gill Sans MT"/>
          <w:sz w:val="28"/>
        </w:rPr>
      </w:pPr>
    </w:p>
    <w:p w:rsidR="009D7CCF" w:rsidRPr="00F23EF2" w:rsidRDefault="009D7CCF" w:rsidP="009D7CCF">
      <w:pPr>
        <w:rPr>
          <w:rFonts w:ascii="Gill Sans MT" w:hAnsi="Gill Sans MT"/>
          <w:sz w:val="28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52"/>
        <w:gridCol w:w="1297"/>
        <w:gridCol w:w="1671"/>
        <w:gridCol w:w="992"/>
        <w:gridCol w:w="2430"/>
        <w:gridCol w:w="264"/>
        <w:gridCol w:w="1275"/>
      </w:tblGrid>
      <w:tr w:rsidR="009D7CCF" w:rsidRPr="00F23EF2" w:rsidTr="008753A8">
        <w:trPr>
          <w:trHeight w:val="350"/>
        </w:trPr>
        <w:tc>
          <w:tcPr>
            <w:tcW w:w="3149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eastAsia="Gill Sans MT" w:hAnsi="Gill Sans MT" w:cs="Gill Sans MT"/>
              </w:rPr>
            </w:pPr>
            <w:r w:rsidRPr="00F23EF2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23EF2">
              <w:rPr>
                <w:rFonts w:ascii="Gill Sans MT" w:hAnsi="Gill Sans MT" w:cs="Tahoma"/>
              </w:rPr>
              <w:t>Mathematics</w:t>
            </w:r>
          </w:p>
        </w:tc>
      </w:tr>
      <w:tr w:rsidR="009D7CCF" w:rsidRPr="00F23EF2" w:rsidTr="008753A8">
        <w:trPr>
          <w:trHeight w:val="359"/>
        </w:trPr>
        <w:tc>
          <w:tcPr>
            <w:tcW w:w="5812" w:type="dxa"/>
            <w:gridSpan w:val="4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F23EF2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DC253F">
              <w:rPr>
                <w:rFonts w:ascii="Gill Sans MT" w:hAnsi="Gill Sans MT"/>
              </w:rPr>
              <w:t>Data</w:t>
            </w:r>
          </w:p>
        </w:tc>
      </w:tr>
      <w:tr w:rsidR="009D7CCF" w:rsidRPr="00F23EF2" w:rsidTr="008753A8">
        <w:trPr>
          <w:trHeight w:val="455"/>
        </w:trPr>
        <w:tc>
          <w:tcPr>
            <w:tcW w:w="3149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F23EF2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DC253F">
              <w:rPr>
                <w:rFonts w:ascii="Gill Sans MT" w:hAnsi="Gill Sans MT"/>
              </w:rPr>
              <w:t>Chance or Probability</w:t>
            </w:r>
          </w:p>
        </w:tc>
      </w:tr>
      <w:tr w:rsidR="009D7CCF" w:rsidRPr="00F23EF2" w:rsidTr="008753A8">
        <w:trPr>
          <w:trHeight w:val="474"/>
        </w:trPr>
        <w:tc>
          <w:tcPr>
            <w:tcW w:w="4820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DC253F">
              <w:rPr>
                <w:rFonts w:ascii="Gill Sans MT" w:hAnsi="Gill Sans MT" w:cs="Tahoma"/>
              </w:rPr>
              <w:t>B8.4.2.1 Identify the sample space for a probability experiment involving two independent events and express th</w:t>
            </w:r>
            <w:r>
              <w:rPr>
                <w:rFonts w:ascii="Gill Sans MT" w:hAnsi="Gill Sans MT" w:cs="Tahoma"/>
              </w:rPr>
              <w:t>e probabilities of given events.</w:t>
            </w:r>
          </w:p>
        </w:tc>
        <w:tc>
          <w:tcPr>
            <w:tcW w:w="3686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DC253F">
              <w:rPr>
                <w:rFonts w:ascii="Gill Sans MT" w:hAnsi="Gill Sans MT"/>
              </w:rPr>
              <w:t xml:space="preserve">B8.4.2.1.2. Express the probabilities of the events as fractions, decimals, percentages and/or ratios. 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F23EF2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9D7CCF" w:rsidRPr="00F23EF2" w:rsidTr="008753A8">
        <w:trPr>
          <w:trHeight w:val="494"/>
        </w:trPr>
        <w:tc>
          <w:tcPr>
            <w:tcW w:w="5812" w:type="dxa"/>
            <w:gridSpan w:val="4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F23EF2">
              <w:rPr>
                <w:rFonts w:ascii="Gill Sans MT" w:hAnsi="Gill Sans MT" w:cstheme="minorHAnsi"/>
                <w:bCs/>
                <w:szCs w:val="20"/>
              </w:rPr>
              <w:t xml:space="preserve">Learners can </w:t>
            </w:r>
            <w:r w:rsidRPr="00D062C0">
              <w:rPr>
                <w:rFonts w:ascii="Gill Sans MT" w:hAnsi="Gill Sans MT"/>
              </w:rPr>
              <w:t>express probabilities of events in different formats, including fractions, decimals, percentages, and ratios using graphic organizers.</w:t>
            </w:r>
          </w:p>
        </w:tc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D7CCF" w:rsidRPr="00F23EF2" w:rsidRDefault="009D7CCF" w:rsidP="008753A8">
            <w:pPr>
              <w:rPr>
                <w:rFonts w:ascii="Gill Sans MT" w:hAnsi="Gill Sans MT" w:cs="Tahoma"/>
                <w:sz w:val="20"/>
              </w:rPr>
            </w:pPr>
            <w:r w:rsidRPr="00F23EF2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9D7CCF" w:rsidRPr="00F23EF2" w:rsidTr="008753A8">
        <w:trPr>
          <w:trHeight w:val="332"/>
        </w:trPr>
        <w:tc>
          <w:tcPr>
            <w:tcW w:w="9781" w:type="dxa"/>
            <w:gridSpan w:val="7"/>
            <w:shd w:val="clear" w:color="auto" w:fill="EDEDED" w:themeFill="accent3" w:themeFillTint="33"/>
            <w:vAlign w:val="center"/>
          </w:tcPr>
          <w:p w:rsidR="009D7CCF" w:rsidRPr="00F23EF2" w:rsidRDefault="009D7CCF" w:rsidP="008753A8">
            <w:pPr>
              <w:rPr>
                <w:rFonts w:ascii="Gill Sans MT" w:hAnsi="Gill Sans MT" w:cs="Tahoma"/>
                <w:b/>
                <w:sz w:val="20"/>
              </w:rPr>
            </w:pPr>
            <w:r w:rsidRPr="00F23EF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</w:rPr>
              <w:t>Mathematics Curriculum Pg. 162</w:t>
            </w:r>
          </w:p>
        </w:tc>
      </w:tr>
      <w:tr w:rsidR="009D7CCF" w:rsidRPr="00F23EF2" w:rsidTr="008753A8">
        <w:tc>
          <w:tcPr>
            <w:tcW w:w="9781" w:type="dxa"/>
            <w:gridSpan w:val="7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</w:p>
        </w:tc>
      </w:tr>
      <w:tr w:rsidR="009D7CCF" w:rsidRPr="00F23EF2" w:rsidTr="008753A8">
        <w:trPr>
          <w:trHeight w:val="85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4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>Resources</w:t>
            </w:r>
          </w:p>
        </w:tc>
      </w:tr>
      <w:tr w:rsidR="009D7CCF" w:rsidRPr="00F23EF2" w:rsidTr="008753A8">
        <w:trPr>
          <w:trHeight w:val="854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 xml:space="preserve">PHASE 1: </w:t>
            </w:r>
            <w:r w:rsidRPr="00F23EF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4"/>
          </w:tcPr>
          <w:p w:rsidR="009D7CCF" w:rsidRPr="00F23EF2" w:rsidRDefault="009D7CCF" w:rsidP="008753A8">
            <w:pPr>
              <w:pStyle w:val="Default"/>
              <w:rPr>
                <w:sz w:val="22"/>
              </w:rPr>
            </w:pPr>
            <w:r w:rsidRPr="00F23EF2">
              <w:rPr>
                <w:sz w:val="22"/>
              </w:rPr>
              <w:t>Revise with learners on the previous lesson.</w:t>
            </w:r>
          </w:p>
          <w:p w:rsidR="009D7CCF" w:rsidRPr="00F23EF2" w:rsidRDefault="009D7CCF" w:rsidP="008753A8">
            <w:pPr>
              <w:pStyle w:val="Default"/>
              <w:rPr>
                <w:sz w:val="22"/>
              </w:rPr>
            </w:pPr>
          </w:p>
          <w:p w:rsidR="009D7CCF" w:rsidRPr="00F23EF2" w:rsidRDefault="009D7CCF" w:rsidP="008753A8">
            <w:pPr>
              <w:pStyle w:val="Default"/>
              <w:rPr>
                <w:sz w:val="22"/>
              </w:rPr>
            </w:pPr>
            <w:r w:rsidRPr="00F23EF2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539" w:type="dxa"/>
            <w:gridSpan w:val="2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</w:p>
        </w:tc>
      </w:tr>
      <w:tr w:rsidR="009D7CCF" w:rsidRPr="00F23EF2" w:rsidTr="008753A8">
        <w:trPr>
          <w:trHeight w:val="77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 xml:space="preserve">PHASE 2: </w:t>
            </w:r>
            <w:r w:rsidRPr="00F23EF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4"/>
          </w:tcPr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Start with a simple probability scenario, e.g., flipping a coin.</w:t>
            </w:r>
          </w:p>
          <w:p w:rsidR="009D7CCF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Ask students: "If you flip a coin, what are the chances it will land on heads?"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Discuss the answers. Most will probably say "50-50" or "half and half".</w:t>
            </w:r>
          </w:p>
          <w:p w:rsidR="009D7CCF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Introduce the various ways this probability can be expressed: fraction (1/2), decimal (0.5), percentage (50%), and ratio (1:1).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Demonstrate how to convert between these formats.</w:t>
            </w:r>
          </w:p>
          <w:p w:rsidR="009D7CCF" w:rsidRPr="00A66E57" w:rsidRDefault="009D7CCF" w:rsidP="009D7CC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Fraction to Decimal: 1/2=0.51/2=0.5</w:t>
            </w:r>
          </w:p>
          <w:p w:rsidR="009D7CCF" w:rsidRPr="00A66E57" w:rsidRDefault="009D7CCF" w:rsidP="009D7CC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Decimal to Percentage: 0.5=50</w:t>
            </w:r>
          </w:p>
          <w:p w:rsidR="009D7CCF" w:rsidRPr="00A66E57" w:rsidRDefault="009D7CCF" w:rsidP="009D7CC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Fraction to Ratio: 1/2=1:1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Discuss why different contexts might prefer one format over another (e.g., sales discounts in percentages, odds in ratios, etc.).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Using a dice roll, draw out a tree diagram for rolling a 6 in two consecutive rolls. Calculate and label probabilities at each stage.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Create a table for a card drawing experiment. Record probabilities for drawing face cards (King, Queen, Jack) from a deck.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Together, calculate the probability in a fraction, convert it to a decimal, then to a percentage, and finally express it as a ratio.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Students replicate the process with guidance.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Students choose or are assigned a specific graphic organizer (tree diagram, table, etc.).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 xml:space="preserve">They record their probabilities on the organizer, then convert and express the probability in all formats (fraction, decimal, percentage, </w:t>
            </w:r>
            <w:proofErr w:type="gramStart"/>
            <w:r w:rsidRPr="00A66E57">
              <w:rPr>
                <w:rFonts w:ascii="Gill Sans MT" w:hAnsi="Gill Sans MT" w:cs="Gill Sans MT"/>
                <w:color w:val="000000"/>
              </w:rPr>
              <w:t>ratio</w:t>
            </w:r>
            <w:proofErr w:type="gramEnd"/>
            <w:r w:rsidRPr="00A66E57">
              <w:rPr>
                <w:rFonts w:ascii="Gill Sans MT" w:hAnsi="Gill Sans MT" w:cs="Gill Sans MT"/>
                <w:color w:val="000000"/>
              </w:rPr>
              <w:t>).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>Circulate the room to assist and ensure understanding.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>
              <w:rPr>
                <w:rFonts w:ascii="Gill Sans MT" w:hAnsi="Gill Sans MT" w:cs="Gill Sans MT"/>
                <w:color w:val="000000"/>
              </w:rPr>
              <w:t>Learners in pairs solve the questions writing on the board.</w:t>
            </w:r>
          </w:p>
          <w:p w:rsidR="009D7CCF" w:rsidRPr="00A66E57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</w:p>
          <w:p w:rsidR="009D7CCF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b/>
                <w:color w:val="000000"/>
              </w:rPr>
              <w:t>Example</w:t>
            </w:r>
            <w:r>
              <w:rPr>
                <w:rFonts w:ascii="Gill Sans MT" w:hAnsi="Gill Sans MT" w:cs="Gill Sans MT"/>
                <w:color w:val="000000"/>
              </w:rPr>
              <w:t xml:space="preserve">: </w:t>
            </w:r>
            <w:r w:rsidRPr="00A66E57">
              <w:rPr>
                <w:rFonts w:ascii="Gill Sans MT" w:hAnsi="Gill Sans MT" w:cs="Gill Sans MT"/>
                <w:color w:val="000000"/>
              </w:rPr>
              <w:t xml:space="preserve">The arrow on the spinner if spun twice and the number of wins recorded; </w:t>
            </w:r>
          </w:p>
          <w:p w:rsidR="009D7CCF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proofErr w:type="gramStart"/>
            <w:r w:rsidRPr="00A66E57">
              <w:rPr>
                <w:rFonts w:ascii="Gill Sans MT" w:hAnsi="Gill Sans MT" w:cs="Gill Sans MT"/>
                <w:color w:val="000000"/>
              </w:rPr>
              <w:t>i</w:t>
            </w:r>
            <w:proofErr w:type="gramEnd"/>
            <w:r w:rsidRPr="00A66E57">
              <w:rPr>
                <w:rFonts w:ascii="Gill Sans MT" w:hAnsi="Gill Sans MT" w:cs="Gill Sans MT"/>
                <w:color w:val="000000"/>
              </w:rPr>
              <w:t xml:space="preserve">. identify the sample space. </w:t>
            </w:r>
          </w:p>
          <w:p w:rsidR="009D7CCF" w:rsidRDefault="009D7CCF" w:rsidP="008753A8">
            <w:pPr>
              <w:rPr>
                <w:rFonts w:ascii="Gill Sans MT" w:hAnsi="Gill Sans MT" w:cs="Gill Sans MT"/>
                <w:color w:val="000000"/>
              </w:rPr>
            </w:pPr>
            <w:r w:rsidRPr="00A66E57">
              <w:rPr>
                <w:rFonts w:ascii="Gill Sans MT" w:hAnsi="Gill Sans MT" w:cs="Gill Sans MT"/>
                <w:color w:val="000000"/>
              </w:rPr>
              <w:t xml:space="preserve">ii. </w:t>
            </w:r>
            <w:proofErr w:type="gramStart"/>
            <w:r w:rsidRPr="00A66E57">
              <w:rPr>
                <w:rFonts w:ascii="Gill Sans MT" w:hAnsi="Gill Sans MT" w:cs="Gill Sans MT"/>
                <w:color w:val="000000"/>
              </w:rPr>
              <w:t>calculate</w:t>
            </w:r>
            <w:proofErr w:type="gramEnd"/>
            <w:r w:rsidRPr="00A66E57">
              <w:rPr>
                <w:rFonts w:ascii="Gill Sans MT" w:hAnsi="Gill Sans MT" w:cs="Gill Sans MT"/>
                <w:color w:val="000000"/>
              </w:rPr>
              <w:t xml:space="preserve"> the probability of a win P(W) and the probability of a lose, P(L). </w:t>
            </w:r>
          </w:p>
          <w:p w:rsidR="009D7CCF" w:rsidRPr="00A66E57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E4ED6" w:rsidRDefault="009D7CCF" w:rsidP="008753A8">
            <w:pPr>
              <w:pStyle w:val="Default"/>
              <w:rPr>
                <w:sz w:val="22"/>
                <w:szCs w:val="22"/>
                <w:u w:val="single"/>
              </w:rPr>
            </w:pPr>
            <w:r w:rsidRPr="006E4ED6">
              <w:rPr>
                <w:sz w:val="22"/>
                <w:szCs w:val="22"/>
                <w:u w:val="single"/>
              </w:rPr>
              <w:t xml:space="preserve">Solution 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>Let's assume: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>- The spinner has 4 sections in total.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>- 2 sections are labeled as "win" (W) and the other 2 as "lose" (L).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6E4ED6" w:rsidRDefault="009D7CCF" w:rsidP="008753A8">
            <w:pPr>
              <w:pStyle w:val="Default"/>
              <w:rPr>
                <w:b/>
                <w:i/>
                <w:sz w:val="20"/>
                <w:szCs w:val="22"/>
              </w:rPr>
            </w:pPr>
            <w:r w:rsidRPr="006E4ED6">
              <w:rPr>
                <w:b/>
                <w:i/>
                <w:sz w:val="20"/>
                <w:szCs w:val="22"/>
              </w:rPr>
              <w:t>i. Identify the sample space.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>If the spinner is spun twice, the sample space (all possible outcomes) consists of: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>WW, WL, LW, LL</w:t>
            </w:r>
          </w:p>
          <w:p w:rsidR="009D7CCF" w:rsidRPr="00DF62AD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F115FB" w:rsidRDefault="009D7CCF" w:rsidP="008753A8">
            <w:pPr>
              <w:pStyle w:val="Default"/>
              <w:rPr>
                <w:b/>
                <w:i/>
                <w:sz w:val="20"/>
                <w:szCs w:val="22"/>
              </w:rPr>
            </w:pPr>
            <w:r w:rsidRPr="00F115FB">
              <w:rPr>
                <w:b/>
                <w:i/>
                <w:sz w:val="20"/>
                <w:szCs w:val="22"/>
              </w:rPr>
              <w:t>ii. Calculate the probability of a win P(W)  and the probability of a loss P(L)</w:t>
            </w:r>
          </w:p>
          <w:p w:rsidR="009D7CCF" w:rsidRPr="00DF62AD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 xml:space="preserve">For a single spin:  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 xml:space="preserve">P(W)  = Number of win sections / Total number of sections = 2/4 = 1/2  </w:t>
            </w:r>
          </w:p>
          <w:p w:rsidR="009D7CCF" w:rsidRPr="006E4ED6" w:rsidRDefault="009D7CCF" w:rsidP="008753A8">
            <w:pPr>
              <w:pStyle w:val="Default"/>
              <w:rPr>
                <w:i/>
                <w:sz w:val="20"/>
                <w:szCs w:val="22"/>
              </w:rPr>
            </w:pPr>
            <w:r w:rsidRPr="006E4ED6">
              <w:rPr>
                <w:i/>
                <w:sz w:val="20"/>
                <w:szCs w:val="22"/>
              </w:rPr>
              <w:t xml:space="preserve"> P(L)  = Number of lose sections / Total number of sections = 2/4 = 1/2</w:t>
            </w:r>
          </w:p>
          <w:p w:rsidR="009D7CCF" w:rsidRPr="00DF62AD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F115FB" w:rsidRDefault="009D7CCF" w:rsidP="008753A8">
            <w:pPr>
              <w:pStyle w:val="Default"/>
              <w:rPr>
                <w:sz w:val="22"/>
                <w:szCs w:val="22"/>
                <w:u w:val="single"/>
              </w:rPr>
            </w:pPr>
            <w:r w:rsidRPr="00F115FB">
              <w:rPr>
                <w:sz w:val="22"/>
                <w:szCs w:val="22"/>
                <w:u w:val="single"/>
              </w:rPr>
              <w:t xml:space="preserve">Assessment 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66E57">
              <w:rPr>
                <w:sz w:val="22"/>
                <w:szCs w:val="22"/>
              </w:rPr>
              <w:t xml:space="preserve">A box contains 3 blue pens and 4 pink pens. A pen is taken from the box, its colour noted, and then replaced. Another pen is taken and its colour noted.  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 w:rsidRPr="00A66E57">
              <w:rPr>
                <w:sz w:val="22"/>
                <w:szCs w:val="22"/>
              </w:rPr>
              <w:t xml:space="preserve">i. What is the sample space of the 1st and the 2nd trials? </w:t>
            </w:r>
          </w:p>
          <w:p w:rsidR="009D7CCF" w:rsidRPr="00A66E57" w:rsidRDefault="009D7CCF" w:rsidP="008753A8">
            <w:pPr>
              <w:pStyle w:val="Default"/>
              <w:rPr>
                <w:sz w:val="22"/>
                <w:szCs w:val="22"/>
              </w:rPr>
            </w:pPr>
            <w:r w:rsidRPr="00A66E57">
              <w:rPr>
                <w:sz w:val="22"/>
                <w:szCs w:val="22"/>
              </w:rPr>
              <w:t>ii. Draw a probability tree diagram to represent the event.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</w:p>
          <w:p w:rsidR="009D7CCF" w:rsidRPr="00A66E57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66E57">
              <w:rPr>
                <w:sz w:val="22"/>
                <w:szCs w:val="22"/>
              </w:rPr>
              <w:t xml:space="preserve">A die is thrown at most three times. If 6 is scored the game stops.  </w:t>
            </w:r>
          </w:p>
          <w:p w:rsidR="009D7CCF" w:rsidRDefault="009D7CCF" w:rsidP="008753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A66E57">
              <w:rPr>
                <w:sz w:val="22"/>
                <w:szCs w:val="22"/>
              </w:rPr>
              <w:t xml:space="preserve">Copy and complete the probability tree diagram. </w:t>
            </w:r>
          </w:p>
          <w:p w:rsidR="009D7CCF" w:rsidRPr="00A66E57" w:rsidRDefault="009D7CCF" w:rsidP="008753A8">
            <w:pPr>
              <w:pStyle w:val="Default"/>
              <w:rPr>
                <w:sz w:val="22"/>
                <w:szCs w:val="22"/>
              </w:rPr>
            </w:pPr>
            <w:r w:rsidRPr="00A66E57">
              <w:rPr>
                <w:sz w:val="22"/>
                <w:szCs w:val="22"/>
              </w:rPr>
              <w:t>ii. Explain why some of the branches of the tree diagram have disappeared</w:t>
            </w:r>
          </w:p>
        </w:tc>
        <w:tc>
          <w:tcPr>
            <w:tcW w:w="1539" w:type="dxa"/>
            <w:gridSpan w:val="2"/>
          </w:tcPr>
          <w:p w:rsidR="009D7CCF" w:rsidRPr="00D062C0" w:rsidRDefault="009D7CCF" w:rsidP="008753A8">
            <w:pPr>
              <w:rPr>
                <w:rFonts w:ascii="Gill Sans MT" w:hAnsi="Gill Sans MT" w:cstheme="minorHAnsi"/>
                <w:sz w:val="20"/>
              </w:rPr>
            </w:pPr>
            <w:r w:rsidRPr="00D062C0">
              <w:rPr>
                <w:rFonts w:ascii="Gill Sans MT" w:hAnsi="Gill Sans MT" w:cstheme="minorHAnsi"/>
                <w:sz w:val="20"/>
              </w:rPr>
              <w:lastRenderedPageBreak/>
              <w:t>Blank paper or graph paper for each student</w:t>
            </w:r>
          </w:p>
          <w:p w:rsidR="009D7CCF" w:rsidRPr="00D062C0" w:rsidRDefault="009D7CCF" w:rsidP="008753A8">
            <w:pPr>
              <w:rPr>
                <w:rFonts w:ascii="Gill Sans MT" w:hAnsi="Gill Sans MT" w:cstheme="minorHAnsi"/>
                <w:sz w:val="20"/>
              </w:rPr>
            </w:pPr>
            <w:r w:rsidRPr="00D062C0">
              <w:rPr>
                <w:rFonts w:ascii="Gill Sans MT" w:hAnsi="Gill Sans MT" w:cstheme="minorHAnsi"/>
                <w:sz w:val="20"/>
              </w:rPr>
              <w:t>Rulers &amp; pencils</w:t>
            </w:r>
          </w:p>
          <w:p w:rsidR="009D7CCF" w:rsidRPr="00D062C0" w:rsidRDefault="009D7CCF" w:rsidP="008753A8">
            <w:pPr>
              <w:rPr>
                <w:rFonts w:ascii="Gill Sans MT" w:hAnsi="Gill Sans MT" w:cstheme="minorHAnsi"/>
                <w:sz w:val="20"/>
              </w:rPr>
            </w:pPr>
            <w:r w:rsidRPr="00D062C0">
              <w:rPr>
                <w:rFonts w:ascii="Gill Sans MT" w:hAnsi="Gill Sans MT" w:cstheme="minorHAnsi"/>
                <w:sz w:val="20"/>
              </w:rPr>
              <w:t>Colored pencils or markers</w:t>
            </w:r>
          </w:p>
          <w:p w:rsidR="009D7CCF" w:rsidRPr="00F23EF2" w:rsidRDefault="009D7CCF" w:rsidP="008753A8">
            <w:pPr>
              <w:rPr>
                <w:rFonts w:ascii="Gill Sans MT" w:hAnsi="Gill Sans MT" w:cstheme="minorHAnsi"/>
                <w:sz w:val="20"/>
              </w:rPr>
            </w:pPr>
            <w:r w:rsidRPr="00D062C0">
              <w:rPr>
                <w:rFonts w:ascii="Gill Sans MT" w:hAnsi="Gill Sans MT" w:cstheme="minorHAnsi"/>
                <w:sz w:val="20"/>
              </w:rPr>
              <w:t>Dice, coins, or cards for hands-on probability experiments</w:t>
            </w:r>
          </w:p>
        </w:tc>
      </w:tr>
      <w:tr w:rsidR="009D7CCF" w:rsidRPr="00F23EF2" w:rsidTr="008753A8">
        <w:trPr>
          <w:trHeight w:val="77"/>
        </w:trPr>
        <w:tc>
          <w:tcPr>
            <w:tcW w:w="1852" w:type="dxa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  <w:r w:rsidRPr="00F23EF2">
              <w:rPr>
                <w:rFonts w:ascii="Gill Sans MT" w:hAnsi="Gill Sans MT"/>
              </w:rPr>
              <w:t xml:space="preserve">PHASE 3: </w:t>
            </w:r>
            <w:r w:rsidRPr="00F23EF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4"/>
          </w:tcPr>
          <w:p w:rsidR="009D7CCF" w:rsidRPr="00DF3A6E" w:rsidRDefault="009D7CCF" w:rsidP="008753A8">
            <w:pPr>
              <w:rPr>
                <w:rFonts w:ascii="Gill Sans MT" w:hAnsi="Gill Sans MT"/>
              </w:rPr>
            </w:pPr>
            <w:r w:rsidRPr="00DF3A6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9D7CCF" w:rsidRPr="00DF3A6E" w:rsidRDefault="009D7CCF" w:rsidP="008753A8">
            <w:pPr>
              <w:rPr>
                <w:rFonts w:ascii="Gill Sans MT" w:hAnsi="Gill Sans MT"/>
              </w:rPr>
            </w:pPr>
          </w:p>
          <w:p w:rsidR="009D7CCF" w:rsidRPr="00DF3A6E" w:rsidRDefault="009D7CCF" w:rsidP="008753A8">
            <w:pPr>
              <w:rPr>
                <w:rFonts w:ascii="Gill Sans MT" w:hAnsi="Gill Sans MT"/>
              </w:rPr>
            </w:pPr>
            <w:r w:rsidRPr="00DF3A6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9D7CCF" w:rsidRPr="00F23EF2" w:rsidRDefault="009D7CCF" w:rsidP="008753A8">
            <w:pPr>
              <w:rPr>
                <w:rFonts w:ascii="Gill Sans MT" w:hAnsi="Gill Sans MT"/>
              </w:rPr>
            </w:pPr>
          </w:p>
        </w:tc>
      </w:tr>
    </w:tbl>
    <w:p w:rsidR="009D7CCF" w:rsidRDefault="009D7CCF" w:rsidP="009D7CCF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7D7"/>
    <w:multiLevelType w:val="hybridMultilevel"/>
    <w:tmpl w:val="FB92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7ACE"/>
    <w:multiLevelType w:val="hybridMultilevel"/>
    <w:tmpl w:val="095C7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4407F8"/>
    <w:multiLevelType w:val="hybridMultilevel"/>
    <w:tmpl w:val="B2F0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CF"/>
    <w:rsid w:val="00495A34"/>
    <w:rsid w:val="004A0A92"/>
    <w:rsid w:val="00602F45"/>
    <w:rsid w:val="009D7CCF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8EBAF-6FD3-46F4-8C9C-22CDC711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C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C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CC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7CC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2025-04-25T10:59:00Z</dcterms:created>
  <dcterms:modified xsi:type="dcterms:W3CDTF">2025-04-25T10:59:00Z</dcterms:modified>
</cp:coreProperties>
</file>